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FD8CF">
      <w:pPr>
        <w:pStyle w:val="2"/>
        <w:jc w:val="center"/>
      </w:pPr>
      <w:r>
        <w:t>DECLARAÇÃO DE AUTORIZAÇÃO PARA REDISTRIBUIÇÃO OU DISPOSIÇÃO</w:t>
      </w:r>
    </w:p>
    <w:p w14:paraId="6AF27194"/>
    <w:p w14:paraId="0076F36D">
      <w:pPr>
        <w:jc w:val="left"/>
      </w:pPr>
      <w:r>
        <w:t>Nos termos do item 2.1</w:t>
      </w:r>
      <w:r>
        <w:rPr>
          <w:rFonts w:hint="default"/>
          <w:lang w:val="pt-BR"/>
        </w:rPr>
        <w:t>.</w:t>
      </w:r>
      <w:r>
        <w:t>2 do Edital de Chamamento Público de Servidores para a Secretaria de Estado do Meio Ambiente</w:t>
      </w:r>
      <w:bookmarkStart w:id="0" w:name="_GoBack"/>
      <w:bookmarkEnd w:id="0"/>
      <w:r>
        <w:t xml:space="preserve"> do Distrito Federal – SEMA-DF, e com base no disposto nos artigos 43 e 157 da Lei Complementar nº 840/2011, declaramos, para os devidos fins, que:</w:t>
      </w:r>
      <w:r>
        <w:br w:type="textWrapping"/>
      </w:r>
      <w:r>
        <w:br w:type="textWrapping"/>
      </w:r>
      <w:r>
        <w:t>O servidor(a) [NOME COMPLETO], matrícula nº [XXXXXXXX], cargo efetivo de [CARGO], atualmente lotado(a) na unidade [NOME DA UNIDADE/ÓRGÃO], possui anuência desta Chefia Imediata e autorização do Dirigente Máximo desta instituição para participar do processo de redistribuição ou disposição para a SEMA-DF.</w:t>
      </w:r>
      <w:r>
        <w:br w:type="textWrapping"/>
      </w:r>
      <w:r>
        <w:br w:type="textWrapping"/>
      </w:r>
      <w:r>
        <w:t>A presente autorização é concedida com vistas à compatibilidade entre o cargo ocupado pelo(a) servidor(a) e as atribuições e competências da Secretaria de Estado do Meio Ambiente e Proteção Animal do Distrito Federal, bem como considerando o interesse da Administração Pública.</w:t>
      </w:r>
      <w:r>
        <w:br w:type="textWrapping"/>
      </w:r>
    </w:p>
    <w:p w14:paraId="0D0379E5">
      <w:r>
        <w:t>Brasília-DF, ____ de ________________ de 2025.</w:t>
      </w:r>
      <w:r>
        <w:br w:type="textWrapping"/>
      </w:r>
    </w:p>
    <w:p w14:paraId="25D8AAD2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02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paragraph" w:styleId="1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6">
    <w:name w:val="Body Text"/>
    <w:basedOn w:val="1"/>
    <w:link w:val="46"/>
    <w:unhideWhenUsed/>
    <w:uiPriority w:val="99"/>
    <w:pPr>
      <w:spacing w:after="120"/>
    </w:pPr>
  </w:style>
  <w:style w:type="paragraph" w:styleId="17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0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1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2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23">
    <w:name w:val="List Number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7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3"/>
    <w:basedOn w:val="1"/>
    <w:unhideWhenUsed/>
    <w:uiPriority w:val="99"/>
    <w:pPr>
      <w:ind w:left="1080" w:hanging="360"/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2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4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5">
    <w:name w:val="List Number"/>
    <w:basedOn w:val="1"/>
    <w:unhideWhenUsed/>
    <w:uiPriority w:val="99"/>
    <w:pPr>
      <w:numPr>
        <w:ilvl w:val="0"/>
        <w:numId w:val="6"/>
      </w:numPr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25"/>
    <w:uiPriority w:val="99"/>
  </w:style>
  <w:style w:type="character" w:customStyle="1" w:styleId="38">
    <w:name w:val="Footer Char"/>
    <w:basedOn w:val="11"/>
    <w:link w:val="27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16"/>
    <w:qFormat/>
    <w:uiPriority w:val="99"/>
  </w:style>
  <w:style w:type="character" w:customStyle="1" w:styleId="47">
    <w:name w:val="Body Text 2 Char"/>
    <w:basedOn w:val="11"/>
    <w:link w:val="24"/>
    <w:uiPriority w:val="99"/>
  </w:style>
  <w:style w:type="character" w:customStyle="1" w:styleId="48">
    <w:name w:val="Body Text 3 Char"/>
    <w:basedOn w:val="11"/>
    <w:link w:val="22"/>
    <w:qFormat/>
    <w:uiPriority w:val="99"/>
    <w:rPr>
      <w:sz w:val="16"/>
      <w:szCs w:val="16"/>
    </w:rPr>
  </w:style>
  <w:style w:type="character" w:customStyle="1" w:styleId="49">
    <w:name w:val="Macro Text Char"/>
    <w:basedOn w:val="11"/>
    <w:link w:val="20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andreia.macedo</cp:lastModifiedBy>
  <dcterms:modified xsi:type="dcterms:W3CDTF">2025-07-01T16:35:41Z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CA32A75548D04EA891B103BD22422331_12</vt:lpwstr>
  </property>
</Properties>
</file>