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6" w:rsidRDefault="00121326" w:rsidP="001C252A">
      <w:pPr>
        <w:pStyle w:val="SemEspaamento"/>
      </w:pPr>
      <w:bookmarkStart w:id="0" w:name="_GoBack"/>
      <w:bookmarkEnd w:id="0"/>
      <w:r>
        <w:t>ATA da reunião extraordinária, ocorrida no dia 12 de dezembro de 2018 às 14h, no CDS-</w:t>
      </w:r>
      <w:proofErr w:type="spellStart"/>
      <w:r>
        <w:t>Unb</w:t>
      </w:r>
      <w:proofErr w:type="spellEnd"/>
      <w:r>
        <w:t>.</w:t>
      </w:r>
    </w:p>
    <w:p w:rsidR="00121326" w:rsidRDefault="00121326" w:rsidP="00121326">
      <w:pPr>
        <w:jc w:val="both"/>
        <w:textAlignment w:val="baseline"/>
        <w:rPr>
          <w:rFonts w:ascii="Arial" w:hAnsi="Arial" w:cs="Arial"/>
          <w:caps/>
          <w:color w:val="162937"/>
          <w:sz w:val="21"/>
          <w:szCs w:val="21"/>
        </w:rPr>
      </w:pPr>
      <w:r>
        <w:rPr>
          <w:b/>
        </w:rPr>
        <w:t>Pauta:</w:t>
      </w:r>
      <w:r>
        <w:rPr>
          <w:rFonts w:ascii="Century Gothic" w:eastAsia="Century Gothic" w:hAnsi="Century Gothic" w:cs="Century Gothic"/>
          <w:color w:val="3F3F3F"/>
          <w:sz w:val="40"/>
          <w:szCs w:val="40"/>
          <w:lang w:eastAsia="pt-BR"/>
        </w:rPr>
        <w:t xml:space="preserve"> </w:t>
      </w:r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)Informes:</w:t>
      </w:r>
    </w:p>
    <w:p w:rsidR="00121326" w:rsidRDefault="00121326" w:rsidP="00121326">
      <w:pPr>
        <w:jc w:val="both"/>
        <w:rPr>
          <w:b/>
          <w:sz w:val="24"/>
        </w:rPr>
      </w:pPr>
      <w:r>
        <w:rPr>
          <w:b/>
          <w:sz w:val="24"/>
        </w:rPr>
        <w:t>a) Reunião do Conselho da RBC em Palmas</w:t>
      </w:r>
    </w:p>
    <w:p w:rsidR="00121326" w:rsidRDefault="00121326" w:rsidP="00121326">
      <w:pPr>
        <w:jc w:val="both"/>
        <w:rPr>
          <w:b/>
          <w:sz w:val="24"/>
        </w:rPr>
      </w:pPr>
      <w:r>
        <w:rPr>
          <w:b/>
          <w:sz w:val="24"/>
        </w:rPr>
        <w:t>b) Equipe de transição do governo</w:t>
      </w:r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) Substituição de um membro da sociedade civil</w:t>
      </w:r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3</w:t>
      </w:r>
      <w:proofErr w:type="gramEnd"/>
      <w:r>
        <w:rPr>
          <w:b/>
          <w:sz w:val="24"/>
        </w:rPr>
        <w:t>) Mudança do ponto focal da RBC-DF</w:t>
      </w:r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) Sugestões para o próximo governo: </w:t>
      </w:r>
      <w:hyperlink r:id="rId8" w:tgtFrame="_blank" w:history="1">
        <w:r>
          <w:rPr>
            <w:rStyle w:val="Hyperlink"/>
          </w:rPr>
          <w:t>http://governodetransicaodf.com.br/</w:t>
        </w:r>
      </w:hyperlink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) Término da discussão sobre o Plano de ação da RBC-DF</w:t>
      </w:r>
    </w:p>
    <w:p w:rsidR="00121326" w:rsidRDefault="00121326" w:rsidP="00121326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5</w:t>
      </w:r>
      <w:proofErr w:type="gramEnd"/>
      <w:r>
        <w:rPr>
          <w:b/>
          <w:sz w:val="24"/>
        </w:rPr>
        <w:t>) Regimento interno</w:t>
      </w:r>
    </w:p>
    <w:p w:rsidR="00121326" w:rsidRDefault="00121326" w:rsidP="00121326">
      <w:pPr>
        <w:jc w:val="both"/>
        <w:rPr>
          <w:b/>
          <w:sz w:val="24"/>
        </w:rPr>
      </w:pPr>
    </w:p>
    <w:p w:rsidR="00121326" w:rsidRDefault="00121326" w:rsidP="00121326">
      <w:pPr>
        <w:jc w:val="both"/>
        <w:rPr>
          <w:b/>
          <w:sz w:val="24"/>
        </w:rPr>
      </w:pPr>
    </w:p>
    <w:p w:rsidR="00121326" w:rsidRDefault="00121326" w:rsidP="00121326">
      <w:pPr>
        <w:jc w:val="both"/>
        <w:rPr>
          <w:b/>
          <w:sz w:val="24"/>
        </w:rPr>
      </w:pPr>
    </w:p>
    <w:p w:rsidR="00121326" w:rsidRDefault="00121326" w:rsidP="00121326">
      <w:pPr>
        <w:jc w:val="both"/>
        <w:rPr>
          <w:b/>
          <w:sz w:val="24"/>
        </w:rPr>
      </w:pPr>
    </w:p>
    <w:p w:rsidR="00121326" w:rsidRDefault="00121326" w:rsidP="00121326">
      <w:pPr>
        <w:spacing w:after="0"/>
        <w:jc w:val="both"/>
        <w:rPr>
          <w:b/>
          <w:sz w:val="24"/>
        </w:rPr>
      </w:pPr>
      <w:r>
        <w:rPr>
          <w:b/>
          <w:sz w:val="24"/>
        </w:rPr>
        <w:t>COMPONENTES</w:t>
      </w:r>
      <w:r w:rsidR="007B20C9">
        <w:rPr>
          <w:b/>
          <w:sz w:val="24"/>
        </w:rPr>
        <w:t xml:space="preserve"> PRESENTES</w:t>
      </w:r>
      <w:proofErr w:type="gramStart"/>
      <w:r w:rsidR="007B20C9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121326" w:rsidRDefault="00121326" w:rsidP="00121326">
      <w:pPr>
        <w:spacing w:after="0"/>
        <w:jc w:val="both"/>
        <w:rPr>
          <w:b/>
          <w:sz w:val="24"/>
        </w:rPr>
      </w:pPr>
      <w:proofErr w:type="gramEnd"/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Cláudia Mendes (SEMA)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Marcos </w:t>
      </w:r>
      <w:proofErr w:type="spellStart"/>
      <w:r>
        <w:rPr>
          <w:sz w:val="24"/>
        </w:rPr>
        <w:t>Pufal</w:t>
      </w:r>
      <w:proofErr w:type="spellEnd"/>
      <w:r w:rsidR="001C252A">
        <w:rPr>
          <w:sz w:val="24"/>
        </w:rPr>
        <w:t xml:space="preserve"> </w:t>
      </w:r>
      <w:r>
        <w:rPr>
          <w:sz w:val="24"/>
        </w:rPr>
        <w:t>(CCAS)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Vitor Matheus </w:t>
      </w:r>
      <w:proofErr w:type="spellStart"/>
      <w:r>
        <w:rPr>
          <w:sz w:val="24"/>
        </w:rPr>
        <w:t>Alcântra</w:t>
      </w:r>
      <w:proofErr w:type="spellEnd"/>
      <w:r>
        <w:rPr>
          <w:sz w:val="24"/>
        </w:rPr>
        <w:t xml:space="preserve"> (Estagiário UNESCO)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Edna Aires</w:t>
      </w:r>
      <w:r w:rsidR="001C252A">
        <w:rPr>
          <w:sz w:val="24"/>
        </w:rPr>
        <w:t xml:space="preserve"> </w:t>
      </w:r>
      <w:r>
        <w:rPr>
          <w:sz w:val="24"/>
        </w:rPr>
        <w:t xml:space="preserve">(IBGE) 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Leonardo L. </w:t>
      </w:r>
      <w:proofErr w:type="gramStart"/>
      <w:r>
        <w:rPr>
          <w:sz w:val="24"/>
        </w:rPr>
        <w:t>Bergamini(</w:t>
      </w:r>
      <w:proofErr w:type="gramEnd"/>
      <w:r>
        <w:rPr>
          <w:sz w:val="24"/>
        </w:rPr>
        <w:t>IBGE)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Maria José Monteiro</w:t>
      </w:r>
      <w:r w:rsidR="001C252A">
        <w:rPr>
          <w:sz w:val="24"/>
        </w:rPr>
        <w:t xml:space="preserve"> </w:t>
      </w:r>
      <w:r>
        <w:rPr>
          <w:sz w:val="24"/>
        </w:rPr>
        <w:t>(UNIÁGUA)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Flávia Basso </w:t>
      </w:r>
      <w:proofErr w:type="spellStart"/>
      <w:r>
        <w:rPr>
          <w:sz w:val="24"/>
        </w:rPr>
        <w:t>Rebelato</w:t>
      </w:r>
      <w:proofErr w:type="spellEnd"/>
      <w:r w:rsidR="001C252A">
        <w:rPr>
          <w:sz w:val="24"/>
        </w:rPr>
        <w:t xml:space="preserve"> </w:t>
      </w:r>
      <w:r>
        <w:rPr>
          <w:sz w:val="24"/>
        </w:rPr>
        <w:t>(SEE-DF)</w:t>
      </w:r>
    </w:p>
    <w:p w:rsidR="00121326" w:rsidRDefault="00121326" w:rsidP="00121326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George C. Lopes</w:t>
      </w:r>
      <w:r w:rsidR="001C252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(SEE-DF) 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Pedro Braga </w:t>
      </w:r>
      <w:proofErr w:type="spellStart"/>
      <w:r>
        <w:rPr>
          <w:sz w:val="24"/>
        </w:rPr>
        <w:t>Metto</w:t>
      </w:r>
      <w:proofErr w:type="spellEnd"/>
      <w:r w:rsidR="001C252A">
        <w:rPr>
          <w:sz w:val="24"/>
        </w:rPr>
        <w:t xml:space="preserve"> </w:t>
      </w:r>
      <w:r>
        <w:rPr>
          <w:sz w:val="24"/>
        </w:rPr>
        <w:t>(IBRAM)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Silvana Andrade</w:t>
      </w:r>
      <w:r w:rsidR="001C252A">
        <w:rPr>
          <w:sz w:val="24"/>
        </w:rPr>
        <w:t xml:space="preserve"> </w:t>
      </w:r>
      <w:r>
        <w:rPr>
          <w:sz w:val="24"/>
        </w:rPr>
        <w:t xml:space="preserve">(SEMA) </w:t>
      </w:r>
    </w:p>
    <w:p w:rsidR="00121326" w:rsidRDefault="00121326" w:rsidP="00121326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Pâmella</w:t>
      </w:r>
      <w:proofErr w:type="spellEnd"/>
      <w:r>
        <w:rPr>
          <w:sz w:val="24"/>
        </w:rPr>
        <w:t xml:space="preserve"> Carolina</w:t>
      </w:r>
      <w:r w:rsidR="001C252A">
        <w:rPr>
          <w:sz w:val="24"/>
        </w:rPr>
        <w:t xml:space="preserve"> </w:t>
      </w:r>
      <w:r>
        <w:rPr>
          <w:sz w:val="24"/>
        </w:rPr>
        <w:t xml:space="preserve">(SEMA) </w:t>
      </w:r>
    </w:p>
    <w:p w:rsidR="00121326" w:rsidRDefault="00121326" w:rsidP="00121326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Romoaldo</w:t>
      </w:r>
      <w:proofErr w:type="spellEnd"/>
      <w:r>
        <w:rPr>
          <w:sz w:val="24"/>
        </w:rPr>
        <w:t xml:space="preserve"> C. Reis</w:t>
      </w:r>
      <w:r w:rsidR="001C252A">
        <w:rPr>
          <w:sz w:val="24"/>
        </w:rPr>
        <w:t xml:space="preserve"> </w:t>
      </w:r>
      <w:r>
        <w:rPr>
          <w:sz w:val="24"/>
        </w:rPr>
        <w:t>(IBVS)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 xml:space="preserve">Miguel Von </w:t>
      </w:r>
      <w:proofErr w:type="spellStart"/>
      <w:r>
        <w:rPr>
          <w:sz w:val="24"/>
        </w:rPr>
        <w:t>Benr</w:t>
      </w:r>
      <w:proofErr w:type="spellEnd"/>
      <w:r w:rsidR="001C252A">
        <w:rPr>
          <w:sz w:val="24"/>
        </w:rPr>
        <w:t xml:space="preserve"> </w:t>
      </w:r>
      <w:r>
        <w:rPr>
          <w:sz w:val="24"/>
        </w:rPr>
        <w:t>(Oca do Sol)</w:t>
      </w:r>
    </w:p>
    <w:p w:rsidR="00121326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Rosangela Correia</w:t>
      </w:r>
      <w:r w:rsidR="001C252A">
        <w:rPr>
          <w:sz w:val="24"/>
        </w:rPr>
        <w:t xml:space="preserve"> </w:t>
      </w:r>
      <w:r>
        <w:rPr>
          <w:sz w:val="24"/>
        </w:rPr>
        <w:t>(UnB)</w:t>
      </w:r>
    </w:p>
    <w:p w:rsidR="001C252A" w:rsidRDefault="00121326" w:rsidP="00121326">
      <w:pPr>
        <w:spacing w:after="0"/>
        <w:jc w:val="both"/>
        <w:rPr>
          <w:sz w:val="24"/>
        </w:rPr>
      </w:pPr>
      <w:r>
        <w:rPr>
          <w:sz w:val="24"/>
        </w:rPr>
        <w:t>Mônica Verissimo</w:t>
      </w:r>
      <w:r w:rsidR="001C252A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ONG’s</w:t>
      </w:r>
      <w:proofErr w:type="spellEnd"/>
      <w:r>
        <w:rPr>
          <w:sz w:val="24"/>
        </w:rPr>
        <w:t>)</w:t>
      </w:r>
    </w:p>
    <w:p w:rsidR="001C252A" w:rsidRDefault="001C252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121326" w:rsidRDefault="00121326" w:rsidP="00121326">
      <w:pPr>
        <w:spacing w:after="0"/>
        <w:jc w:val="both"/>
        <w:rPr>
          <w:sz w:val="24"/>
        </w:rPr>
      </w:pPr>
    </w:p>
    <w:p w:rsidR="00121326" w:rsidRPr="001C252A" w:rsidRDefault="00121326" w:rsidP="001C25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 w:rsidRPr="001C252A">
        <w:rPr>
          <w:rFonts w:ascii="Arial" w:hAnsi="Arial" w:cs="Arial"/>
          <w:sz w:val="24"/>
          <w:szCs w:val="24"/>
        </w:rPr>
        <w:t xml:space="preserve">A reunião do Comitê, ocorrida no dia 12 de dezembro de 2018, teve início com os informes, seguindo para discussão de uma das pautas. A próxima reunião foi marcada para o dia </w:t>
      </w:r>
      <w:r w:rsidRPr="001C252A">
        <w:rPr>
          <w:rFonts w:ascii="Arial" w:hAnsi="Arial" w:cs="Arial"/>
          <w:b/>
          <w:sz w:val="24"/>
          <w:szCs w:val="24"/>
        </w:rPr>
        <w:t>28 de janeiro de 2019</w:t>
      </w:r>
      <w:r w:rsidRPr="001C252A">
        <w:rPr>
          <w:rFonts w:ascii="Arial" w:hAnsi="Arial" w:cs="Arial"/>
          <w:sz w:val="24"/>
          <w:szCs w:val="24"/>
        </w:rPr>
        <w:t>. Os pontos importantes da reunião foram:</w:t>
      </w:r>
    </w:p>
    <w:p w:rsidR="00121326" w:rsidRPr="001C252A" w:rsidRDefault="00121326" w:rsidP="001C252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Palestra durante o I Simpósio de Biodiversidade e Qualidade Ambiental do DF</w:t>
      </w:r>
    </w:p>
    <w:p w:rsidR="00121326" w:rsidRPr="001C252A" w:rsidRDefault="00121326" w:rsidP="001C252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O Simpósio foi promovido pelo IBRAM na Escola de Governo e teve apresentação sobre a Reserva da Biosfera do Cerrado pela </w:t>
      </w:r>
      <w:proofErr w:type="spellStart"/>
      <w:r w:rsidRPr="001C252A">
        <w:rPr>
          <w:rFonts w:ascii="Arial" w:hAnsi="Arial" w:cs="Arial"/>
          <w:sz w:val="24"/>
          <w:szCs w:val="24"/>
        </w:rPr>
        <w:t>profª</w:t>
      </w:r>
      <w:proofErr w:type="spellEnd"/>
      <w:r w:rsidRPr="001C252A">
        <w:rPr>
          <w:rFonts w:ascii="Arial" w:hAnsi="Arial" w:cs="Arial"/>
          <w:sz w:val="24"/>
          <w:szCs w:val="24"/>
        </w:rPr>
        <w:t xml:space="preserve"> Rosângela Côrrea. Uma oportunidade de divulgar a Reserva, como os representantes haviam acordado em reunião anterior em que discutiram o Plano de Ação. Foi reforçado que o tema será tratado em outros eventos, sempre que possível.</w:t>
      </w:r>
    </w:p>
    <w:p w:rsidR="00121326" w:rsidRPr="001C252A" w:rsidRDefault="00121326" w:rsidP="001C252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Projeto “Procura-se um cidadão”</w:t>
      </w:r>
    </w:p>
    <w:p w:rsidR="00121326" w:rsidRPr="001C252A" w:rsidRDefault="00121326" w:rsidP="001C252A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É um projeto do Fórum das ONGs Ambientalistas do DF, coordenado por Mônica Veríssimo que procurava divulgar Brasília como Patrimônio Cultural e Ambiental. Será institucionalizado pela Universidade de Brasília com a ajuda de Rosangela Côrrea. A Reserva da Biosfera do Cerrado irá ser um dos pontos focais, o objetivo é divulgar e ajudar a fortalecer a RBC com a colaboração dos estudantes, buscar obedecer sempre </w:t>
      </w:r>
      <w:proofErr w:type="gramStart"/>
      <w:r w:rsidRPr="001C252A">
        <w:rPr>
          <w:rFonts w:ascii="Arial" w:hAnsi="Arial" w:cs="Arial"/>
          <w:sz w:val="24"/>
          <w:szCs w:val="24"/>
        </w:rPr>
        <w:t>a</w:t>
      </w:r>
      <w:proofErr w:type="gramEnd"/>
      <w:r w:rsidRPr="001C252A">
        <w:rPr>
          <w:rFonts w:ascii="Arial" w:hAnsi="Arial" w:cs="Arial"/>
          <w:sz w:val="24"/>
          <w:szCs w:val="24"/>
        </w:rPr>
        <w:t xml:space="preserve"> prerrogativa da UNESCO de que a Reserva da Biosfera deve ser um laboratório vivo. </w:t>
      </w:r>
    </w:p>
    <w:p w:rsidR="00121326" w:rsidRPr="001C252A" w:rsidRDefault="00121326" w:rsidP="001C252A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Ao fim da reunião, durante a discussão do Plano Estratégico de Comunicação que foi apresentado pela Fundação MAIS CERRADO. Os representantes sugeriram que este projeto pode ajudar na divulgação de notícias e informações a respeito da RBCDF. Pois os mesmo pretendem a criação de uma página no </w:t>
      </w:r>
      <w:proofErr w:type="spellStart"/>
      <w:r w:rsidRPr="001C252A">
        <w:rPr>
          <w:rFonts w:ascii="Arial" w:hAnsi="Arial" w:cs="Arial"/>
          <w:b/>
          <w:sz w:val="24"/>
          <w:szCs w:val="24"/>
        </w:rPr>
        <w:t>Facebook</w:t>
      </w:r>
      <w:proofErr w:type="spellEnd"/>
      <w:r w:rsidRPr="001C252A">
        <w:rPr>
          <w:rFonts w:ascii="Arial" w:hAnsi="Arial" w:cs="Arial"/>
          <w:b/>
          <w:sz w:val="24"/>
          <w:szCs w:val="24"/>
        </w:rPr>
        <w:t xml:space="preserve"> </w:t>
      </w:r>
      <w:r w:rsidRPr="001C252A">
        <w:rPr>
          <w:rFonts w:ascii="Arial" w:hAnsi="Arial" w:cs="Arial"/>
          <w:sz w:val="24"/>
          <w:szCs w:val="24"/>
        </w:rPr>
        <w:t xml:space="preserve">e criação de um blog no </w:t>
      </w:r>
      <w:proofErr w:type="spellStart"/>
      <w:r w:rsidRPr="001C252A">
        <w:rPr>
          <w:rFonts w:ascii="Arial" w:hAnsi="Arial" w:cs="Arial"/>
          <w:b/>
          <w:sz w:val="24"/>
          <w:szCs w:val="24"/>
        </w:rPr>
        <w:t>Instagram</w:t>
      </w:r>
      <w:proofErr w:type="spellEnd"/>
      <w:r w:rsidRPr="001C252A">
        <w:rPr>
          <w:rFonts w:ascii="Arial" w:hAnsi="Arial" w:cs="Arial"/>
          <w:sz w:val="24"/>
          <w:szCs w:val="24"/>
        </w:rPr>
        <w:t xml:space="preserve"> sob o título “Amigos da Reserva da Biosfera do Cerrado”. Junto com essa discussão, também foi sugerido que o Museu do Cerrado poderia também ajudar nesta divulgação.</w:t>
      </w:r>
    </w:p>
    <w:p w:rsidR="00121326" w:rsidRPr="001C252A" w:rsidRDefault="00121326" w:rsidP="001C252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1C252A">
        <w:rPr>
          <w:rFonts w:ascii="Arial" w:hAnsi="Arial" w:cs="Arial"/>
          <w:spacing w:val="-8"/>
          <w:shd w:val="clear" w:color="auto" w:fill="FFFFFF"/>
        </w:rPr>
        <w:t xml:space="preserve">Medida Provisória </w:t>
      </w:r>
      <w:r w:rsidRPr="001C252A">
        <w:rPr>
          <w:rFonts w:ascii="Arial" w:hAnsi="Arial" w:cs="Arial"/>
          <w:b/>
          <w:bCs/>
          <w:spacing w:val="-8"/>
          <w:bdr w:val="none" w:sz="0" w:space="0" w:color="auto" w:frame="1"/>
          <w:shd w:val="clear" w:color="auto" w:fill="FFFFFF"/>
        </w:rPr>
        <w:t>852/2018</w:t>
      </w:r>
    </w:p>
    <w:p w:rsidR="00121326" w:rsidRPr="001C252A" w:rsidRDefault="00121326" w:rsidP="001C252A">
      <w:pPr>
        <w:pStyle w:val="PargrafodaLista"/>
        <w:spacing w:line="360" w:lineRule="auto"/>
        <w:ind w:left="360" w:firstLine="348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lastRenderedPageBreak/>
        <w:t xml:space="preserve">A MP foi votada por uma Comissão Mista e seguirá para a Câmara e o Senado. A preocupação dos representantes é quanto à perda de área que haverá com a alteração dos limites do Parque Nacional de Brasília e da Floresta Nacional de Brasília. As duas são áreas núcleos da RBCDF. O que alteraria as poligonais da RBCDF. Além disso, vão de encontro ao Decreto 5.758 de 13/04/2006 que define Áreas Prioritárias para Conservação. O Comitê decidiu produzir uma nota para manifestar sua posição contrária a decisão. Mais informações podem ser encontradas neste </w:t>
      </w:r>
      <w:hyperlink r:id="rId9" w:history="1">
        <w:r w:rsidRPr="001C252A">
          <w:rPr>
            <w:rStyle w:val="Hyperlink"/>
            <w:rFonts w:ascii="Arial" w:hAnsi="Arial" w:cs="Arial"/>
          </w:rPr>
          <w:t>link</w:t>
        </w:r>
      </w:hyperlink>
      <w:r w:rsidRPr="001C252A">
        <w:rPr>
          <w:rFonts w:ascii="Arial" w:hAnsi="Arial" w:cs="Arial"/>
        </w:rPr>
        <w:t>.</w:t>
      </w:r>
    </w:p>
    <w:p w:rsidR="00121326" w:rsidRPr="001C252A" w:rsidRDefault="00121326" w:rsidP="001C252A">
      <w:pPr>
        <w:pStyle w:val="PargrafodaLista"/>
        <w:spacing w:line="360" w:lineRule="auto"/>
        <w:ind w:left="360" w:firstLine="348"/>
        <w:jc w:val="both"/>
        <w:rPr>
          <w:rFonts w:ascii="Arial" w:hAnsi="Arial" w:cs="Arial"/>
        </w:rPr>
      </w:pPr>
    </w:p>
    <w:p w:rsidR="00121326" w:rsidRPr="001C252A" w:rsidRDefault="00121326" w:rsidP="001C25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 xml:space="preserve">Reunião do Conselho Nacional da Reserva da Biosfera do </w:t>
      </w:r>
      <w:proofErr w:type="gramStart"/>
      <w:r w:rsidRPr="001C252A">
        <w:rPr>
          <w:rFonts w:ascii="Arial" w:hAnsi="Arial" w:cs="Arial"/>
        </w:rPr>
        <w:t>Cerrado(</w:t>
      </w:r>
      <w:proofErr w:type="gramEnd"/>
      <w:r w:rsidRPr="001C252A">
        <w:rPr>
          <w:rFonts w:ascii="Arial" w:hAnsi="Arial" w:cs="Arial"/>
        </w:rPr>
        <w:t>Tocantins 21-11-2018)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Segundo os breves relatos, houve alteração na ordem das pautas da Reunião. Mais especificamente a que diz respeito à eleição do novo presidente e vice-presidente. A votação ocorreu sem que houvesse a formação de uma Comissão Eleitoral, onde também foi relato do por representes que isso não é a primeira vez que acontece, o que o Estatuto deixa claro que deva ser formada, e com a presença de poucos membros, além de outras irregularidades. Como: jogo político. Paulo Humberto Guimarães Araújo</w:t>
      </w:r>
      <w:proofErr w:type="gramStart"/>
      <w:r w:rsidRPr="001C252A">
        <w:rPr>
          <w:rFonts w:ascii="Arial" w:hAnsi="Arial" w:cs="Arial"/>
          <w:sz w:val="24"/>
          <w:szCs w:val="24"/>
        </w:rPr>
        <w:t>, Superintende</w:t>
      </w:r>
      <w:proofErr w:type="gramEnd"/>
      <w:r w:rsidRPr="001C252A">
        <w:rPr>
          <w:rFonts w:ascii="Arial" w:hAnsi="Arial" w:cs="Arial"/>
          <w:sz w:val="24"/>
          <w:szCs w:val="24"/>
        </w:rPr>
        <w:t xml:space="preserve"> do Meio Ambiente (SECIMA – GO) e Luiz Claudio Oliveira (Instituto Espinhaço) foram eleitos presidente e vice-presidente, respectivamente. Os presentes também decidiram alterar o Regimento Interno, o Comitê do DF não concorda e foi sugerido por alguns deles que fosse procurado o COBRAMAB e a situação fosse apresentada em forma de denúncia.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O Comitê da RBCDF decidiu de forma unânime que iria recorrer quanto a isso por entender que houve diversas irregularidades no processo e que isso pode prejudicar a consolidação da Reserva da Biosfera do Cerrado a nível nacional e, também, acabar atrapalhando nas ações que são desenvolvidas pelo Comitê do Distrito Federal. 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lastRenderedPageBreak/>
        <w:t>A situação dos Comitês Representativos de cada Estado que compõe a Reserva da Biosfera do Cerrado é: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Distrito Federal: Possui Comitê Local e representante equitativo. 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Goiás: Possui representantes do Governo e sociedade civil, mas não da Academia.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Maranhão: Possui representantes do Governo, membro titular da Academia, mas não possui representantes da sociedade civil.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Tocantins: Não possui Comitê Local, os representantes são membros que participam do Comitê Estadual do Meio Ambiente do Tocantins.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Piauí: Possui representantes do Governo, membro titular da Academia, mas não possui representantes da sociedade civil.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ab/>
        <w:t>Os Estados que foram recentemente aprovados durante a última reunião do COBRAMAB foram e serão convidados a participar da Comissão da Reserva da Biosfera, como convidados, até que a UNESCO aprove a ampliação.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Segue relação dos representantes do Comitê Distrital: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Governo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Titular: Silvana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Suplente: Claudia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Sociedade Civil: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ab/>
        <w:t>Titular: Mônica Veríssimo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ab/>
        <w:t xml:space="preserve">Suplente: Miguel Van </w:t>
      </w:r>
      <w:proofErr w:type="spellStart"/>
      <w:r w:rsidRPr="001C252A">
        <w:rPr>
          <w:rFonts w:ascii="Arial" w:hAnsi="Arial" w:cs="Arial"/>
          <w:sz w:val="24"/>
          <w:szCs w:val="24"/>
        </w:rPr>
        <w:t>Beur</w:t>
      </w:r>
      <w:proofErr w:type="spellEnd"/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Comunidade Científica: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ab/>
        <w:t>Titular: Rosângela Côrrea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ab/>
        <w:t>Suplente: Cristiane Barreto</w:t>
      </w:r>
    </w:p>
    <w:p w:rsidR="00397512" w:rsidRPr="001C252A" w:rsidRDefault="00397512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lastRenderedPageBreak/>
        <w:t xml:space="preserve">5 </w:t>
      </w:r>
      <w:r w:rsidRPr="001C252A">
        <w:rPr>
          <w:rFonts w:ascii="Arial" w:hAnsi="Arial" w:cs="Arial"/>
          <w:sz w:val="24"/>
          <w:szCs w:val="24"/>
        </w:rPr>
        <w:t>– Substituição de um membro da sociedade civil que desistiu de participar do CDRB: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Foi discutido também sobre os membros das instituições que não estão comparecendo na reunião e possível substituição das mesmas.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Sendo uma vaga da sociedade Civil</w:t>
      </w:r>
      <w:r w:rsidR="007B20C9" w:rsidRPr="001C252A">
        <w:rPr>
          <w:rFonts w:ascii="Arial" w:hAnsi="Arial" w:cs="Arial"/>
          <w:sz w:val="24"/>
          <w:szCs w:val="24"/>
        </w:rPr>
        <w:t xml:space="preserve"> onde foram solicitados os documentos as ONGs ECODATA e a ASSOCIAÇÃO AMIGOS DA BIOSFERA, mas apenas a ECODATA envio os documentos no prazo e mostrou interesse em participara do Comitê, portanto a ECOTADA ocupará a vaga da sociedade Civil.</w:t>
      </w:r>
      <w:r w:rsidR="00AF76F9" w:rsidRPr="001C252A">
        <w:rPr>
          <w:rFonts w:ascii="Arial" w:hAnsi="Arial" w:cs="Arial"/>
          <w:sz w:val="24"/>
          <w:szCs w:val="24"/>
        </w:rPr>
        <w:t xml:space="preserve"> </w:t>
      </w:r>
      <w:r w:rsidR="007B20C9" w:rsidRPr="001C252A">
        <w:rPr>
          <w:rFonts w:ascii="Arial" w:hAnsi="Arial" w:cs="Arial"/>
          <w:sz w:val="24"/>
          <w:szCs w:val="24"/>
        </w:rPr>
        <w:t>Como muitos membros de instituições não estão comparecendo ás reuniões foi feito um levantamento das presenças e ausências nas</w:t>
      </w:r>
      <w:proofErr w:type="gramStart"/>
      <w:r w:rsidR="007B20C9" w:rsidRPr="001C252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B20C9" w:rsidRPr="001C252A">
        <w:rPr>
          <w:rFonts w:ascii="Arial" w:hAnsi="Arial" w:cs="Arial"/>
          <w:sz w:val="24"/>
          <w:szCs w:val="24"/>
        </w:rPr>
        <w:t>reuniões no ano de 2018</w:t>
      </w:r>
      <w:r w:rsidR="00397512" w:rsidRPr="001C252A">
        <w:rPr>
          <w:rFonts w:ascii="Arial" w:hAnsi="Arial" w:cs="Arial"/>
          <w:sz w:val="24"/>
          <w:szCs w:val="24"/>
        </w:rPr>
        <w:t xml:space="preserve">, com o objetivo de que  na próxima reunião, haja discussão sobre a substituição  dos membros </w:t>
      </w:r>
      <w:r w:rsidR="007B20C9" w:rsidRPr="001C252A">
        <w:rPr>
          <w:rFonts w:ascii="Arial" w:hAnsi="Arial" w:cs="Arial"/>
          <w:sz w:val="24"/>
          <w:szCs w:val="24"/>
        </w:rPr>
        <w:t>não compareceram a nenhuma reunião</w:t>
      </w:r>
      <w:r w:rsidR="00AF76F9" w:rsidRPr="001C252A">
        <w:rPr>
          <w:rFonts w:ascii="Arial" w:hAnsi="Arial" w:cs="Arial"/>
          <w:sz w:val="24"/>
          <w:szCs w:val="24"/>
        </w:rPr>
        <w:t xml:space="preserve"> ou como for definido pelo Comitê</w:t>
      </w:r>
      <w:r w:rsidR="007B20C9" w:rsidRPr="001C252A">
        <w:rPr>
          <w:rFonts w:ascii="Arial" w:hAnsi="Arial" w:cs="Arial"/>
          <w:sz w:val="24"/>
          <w:szCs w:val="24"/>
        </w:rPr>
        <w:t xml:space="preserve"> (quadro em anexo), o que abrirá mais vagas, tanto na representação do  governo, como na representação da sociedade civil.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Atualmente a composição é a seguinte: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 xml:space="preserve">Governo: Secretária do Meio Ambiente, Instituto Brasília Ambiental (IBRAM), SEGETH, Polícia Militar Ambiental, SEAGRI, SEDICT, Secretária de Educação, </w:t>
      </w:r>
      <w:proofErr w:type="spellStart"/>
      <w:proofErr w:type="gramStart"/>
      <w:r w:rsidRPr="001C252A">
        <w:rPr>
          <w:rFonts w:ascii="Arial" w:hAnsi="Arial" w:cs="Arial"/>
          <w:sz w:val="24"/>
          <w:szCs w:val="24"/>
        </w:rPr>
        <w:t>ICMBio</w:t>
      </w:r>
      <w:proofErr w:type="spellEnd"/>
      <w:proofErr w:type="gramEnd"/>
      <w:r w:rsidRPr="001C252A">
        <w:rPr>
          <w:rFonts w:ascii="Arial" w:hAnsi="Arial" w:cs="Arial"/>
          <w:sz w:val="24"/>
          <w:szCs w:val="24"/>
        </w:rPr>
        <w:t>, UnB, IBGE, JBB, EMBRAPA, Zoológico de Brasília e a Secretária de Esportes.</w:t>
      </w:r>
    </w:p>
    <w:p w:rsidR="00121326" w:rsidRPr="001C252A" w:rsidRDefault="00121326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sz w:val="24"/>
          <w:szCs w:val="24"/>
        </w:rPr>
        <w:t>Sociedade Civil: UNIAGUA, ARCONURCO, Associação Novo Encanto, Associação dos moradores do Park Way, Colônia Agrícola 26 de Setembro, Centro de Prevenção e Preservação Ambiental, Conselho dos moradores da Asa Sul, Fórum das ONGs Ambientalistas do DF, Cidade da Paz, Instituto Brasil Verde Sustentável, OCA do Sol, Terra e Solução Socioambientais, Solar de Águia e WWF-Brasil.</w:t>
      </w:r>
    </w:p>
    <w:p w:rsidR="00121326" w:rsidRPr="001C252A" w:rsidRDefault="00397512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6</w:t>
      </w:r>
      <w:r w:rsidRPr="001C252A">
        <w:rPr>
          <w:rFonts w:ascii="Arial" w:hAnsi="Arial" w:cs="Arial"/>
          <w:sz w:val="24"/>
          <w:szCs w:val="24"/>
        </w:rPr>
        <w:t xml:space="preserve"> - </w:t>
      </w:r>
      <w:r w:rsidR="00121326" w:rsidRPr="001C252A">
        <w:rPr>
          <w:rFonts w:ascii="Arial" w:hAnsi="Arial" w:cs="Arial"/>
          <w:sz w:val="24"/>
          <w:szCs w:val="24"/>
        </w:rPr>
        <w:t>Quanto aos seguintes assuntos que estavam</w:t>
      </w:r>
      <w:proofErr w:type="gramStart"/>
      <w:r w:rsidR="00121326" w:rsidRPr="001C252A">
        <w:rPr>
          <w:rFonts w:ascii="Arial" w:hAnsi="Arial" w:cs="Arial"/>
          <w:sz w:val="24"/>
          <w:szCs w:val="24"/>
        </w:rPr>
        <w:t xml:space="preserve">  </w:t>
      </w:r>
      <w:proofErr w:type="gramEnd"/>
      <w:r w:rsidR="00121326" w:rsidRPr="001C252A">
        <w:rPr>
          <w:rFonts w:ascii="Arial" w:hAnsi="Arial" w:cs="Arial"/>
          <w:sz w:val="24"/>
          <w:szCs w:val="24"/>
        </w:rPr>
        <w:t xml:space="preserve">na pauta da reunião: mudanças no regimento interno para sua publicação,  </w:t>
      </w:r>
      <w:r w:rsidR="00121326" w:rsidRPr="001C252A">
        <w:rPr>
          <w:rFonts w:ascii="Arial" w:hAnsi="Arial" w:cs="Arial"/>
          <w:sz w:val="24"/>
          <w:szCs w:val="24"/>
        </w:rPr>
        <w:lastRenderedPageBreak/>
        <w:t>plano de ação e mudança da secretaria executiva, os presentes concordaram  que os assuntos fossem colocados na pauta da primeira reunião de 2019.</w:t>
      </w:r>
    </w:p>
    <w:p w:rsidR="00397512" w:rsidRPr="001C252A" w:rsidRDefault="00397512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Neste tópico também foi salientado pelos</w:t>
      </w:r>
      <w:r w:rsidRPr="001C252A">
        <w:rPr>
          <w:rFonts w:ascii="Arial" w:hAnsi="Arial" w:cs="Arial"/>
          <w:sz w:val="24"/>
          <w:szCs w:val="24"/>
        </w:rPr>
        <w:t xml:space="preserve"> membros-representantes da Secretária do Meio Ambiente-DF, Claudia e Silvana, a equipe de transição tem se mostrado bastante receptiva as ideias e estão fazendo levantamento das ações para aliar ao desejo do Governador, preocupado em saber dos custos. </w:t>
      </w:r>
    </w:p>
    <w:p w:rsidR="00397512" w:rsidRPr="001C252A" w:rsidRDefault="00397512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21326" w:rsidRPr="001C252A" w:rsidRDefault="00397512" w:rsidP="001C2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C252A">
        <w:rPr>
          <w:rFonts w:ascii="Arial" w:hAnsi="Arial" w:cs="Arial"/>
          <w:b/>
          <w:sz w:val="24"/>
          <w:szCs w:val="24"/>
        </w:rPr>
        <w:t>7</w:t>
      </w:r>
      <w:r w:rsidRPr="001C252A">
        <w:rPr>
          <w:rFonts w:ascii="Arial" w:hAnsi="Arial" w:cs="Arial"/>
          <w:sz w:val="24"/>
          <w:szCs w:val="24"/>
        </w:rPr>
        <w:t xml:space="preserve"> - </w:t>
      </w:r>
      <w:r w:rsidR="00121326" w:rsidRPr="001C252A">
        <w:rPr>
          <w:rFonts w:ascii="Arial" w:hAnsi="Arial" w:cs="Arial"/>
          <w:sz w:val="24"/>
          <w:szCs w:val="24"/>
        </w:rPr>
        <w:t xml:space="preserve">Assim, segue abaixo a pauta sugerida para a próxima reunião do dia </w:t>
      </w:r>
      <w:proofErr w:type="gramStart"/>
      <w:r w:rsidR="00121326" w:rsidRPr="001C252A">
        <w:rPr>
          <w:rFonts w:ascii="Arial" w:hAnsi="Arial" w:cs="Arial"/>
          <w:sz w:val="24"/>
          <w:szCs w:val="24"/>
        </w:rPr>
        <w:t>28.01.2019</w:t>
      </w:r>
      <w:proofErr w:type="gramEnd"/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Discussão sobre o Plano de Ação da RBCDF;</w:t>
      </w:r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Mudanças no regimento interno para Publicação;</w:t>
      </w:r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Mudança da secretaria executiva;</w:t>
      </w:r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>Circuito de Visitação e Educação Ambiental as Unidades de Conservação que possuem área núcleo da RBC;</w:t>
      </w:r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 xml:space="preserve">Substituição </w:t>
      </w:r>
      <w:proofErr w:type="gramStart"/>
      <w:r w:rsidRPr="001C252A">
        <w:rPr>
          <w:rFonts w:ascii="Arial" w:hAnsi="Arial" w:cs="Arial"/>
        </w:rPr>
        <w:t>dos membro</w:t>
      </w:r>
      <w:proofErr w:type="gramEnd"/>
      <w:r w:rsidRPr="001C252A">
        <w:rPr>
          <w:rFonts w:ascii="Arial" w:hAnsi="Arial" w:cs="Arial"/>
        </w:rPr>
        <w:t xml:space="preserve"> da Sociedade Civil que não compareceram a nenhuma reunião de 2018 ou que estiveram ausentes em mais de 805 das reuniões;</w:t>
      </w:r>
    </w:p>
    <w:p w:rsidR="00121326" w:rsidRPr="001C252A" w:rsidRDefault="00121326" w:rsidP="001C252A">
      <w:pPr>
        <w:pStyle w:val="PargrafodaLista"/>
        <w:numPr>
          <w:ilvl w:val="0"/>
          <w:numId w:val="2"/>
        </w:numPr>
        <w:spacing w:after="160" w:line="360" w:lineRule="auto"/>
        <w:ind w:left="709" w:firstLine="0"/>
        <w:jc w:val="both"/>
        <w:rPr>
          <w:rFonts w:ascii="Arial" w:hAnsi="Arial" w:cs="Arial"/>
        </w:rPr>
      </w:pPr>
      <w:r w:rsidRPr="001C252A">
        <w:rPr>
          <w:rFonts w:ascii="Arial" w:hAnsi="Arial" w:cs="Arial"/>
        </w:rPr>
        <w:t xml:space="preserve">Substituição </w:t>
      </w:r>
      <w:proofErr w:type="gramStart"/>
      <w:r w:rsidRPr="001C252A">
        <w:rPr>
          <w:rFonts w:ascii="Arial" w:hAnsi="Arial" w:cs="Arial"/>
        </w:rPr>
        <w:t>dos membro</w:t>
      </w:r>
      <w:proofErr w:type="gramEnd"/>
      <w:r w:rsidRPr="001C252A">
        <w:rPr>
          <w:rFonts w:ascii="Arial" w:hAnsi="Arial" w:cs="Arial"/>
        </w:rPr>
        <w:t xml:space="preserve"> da Sociedade Civil que não compareceram a nenhuma reunião de 2018;</w:t>
      </w:r>
    </w:p>
    <w:p w:rsidR="00121326" w:rsidRDefault="00121326" w:rsidP="00397512">
      <w:pPr>
        <w:spacing w:line="276" w:lineRule="auto"/>
        <w:ind w:left="709"/>
        <w:jc w:val="both"/>
        <w:rPr>
          <w:rFonts w:ascii="Arial" w:hAnsi="Arial" w:cs="Arial"/>
        </w:rPr>
      </w:pPr>
    </w:p>
    <w:p w:rsidR="00AF76F9" w:rsidRDefault="00AF76F9" w:rsidP="00AF76F9">
      <w:pPr>
        <w:spacing w:line="276" w:lineRule="auto"/>
        <w:ind w:left="360"/>
        <w:jc w:val="both"/>
        <w:rPr>
          <w:rFonts w:ascii="Arial" w:hAnsi="Arial" w:cs="Arial"/>
        </w:rPr>
      </w:pPr>
    </w:p>
    <w:p w:rsidR="00AF76F9" w:rsidRDefault="00AF76F9" w:rsidP="00AF76F9">
      <w:pPr>
        <w:spacing w:line="276" w:lineRule="auto"/>
        <w:ind w:left="360"/>
        <w:jc w:val="both"/>
        <w:rPr>
          <w:rFonts w:ascii="Arial" w:hAnsi="Arial" w:cs="Arial"/>
        </w:rPr>
      </w:pPr>
    </w:p>
    <w:p w:rsidR="00AF76F9" w:rsidRDefault="00AF76F9" w:rsidP="00AF76F9">
      <w:pPr>
        <w:spacing w:line="276" w:lineRule="auto"/>
        <w:ind w:left="360"/>
        <w:jc w:val="both"/>
        <w:rPr>
          <w:rFonts w:ascii="Arial" w:hAnsi="Arial" w:cs="Arial"/>
        </w:rPr>
      </w:pPr>
    </w:p>
    <w:p w:rsidR="00AF76F9" w:rsidRPr="00AF76F9" w:rsidRDefault="00AF76F9" w:rsidP="00AF76F9">
      <w:pPr>
        <w:spacing w:line="276" w:lineRule="auto"/>
        <w:ind w:left="360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311EFB" w:rsidRDefault="00311EFB" w:rsidP="00121326">
      <w:pPr>
        <w:pStyle w:val="PargrafodaLista"/>
        <w:spacing w:after="160" w:line="276" w:lineRule="auto"/>
        <w:jc w:val="both"/>
        <w:rPr>
          <w:rFonts w:ascii="Arial" w:hAnsi="Arial" w:cs="Arial"/>
        </w:rPr>
      </w:pPr>
    </w:p>
    <w:p w:rsidR="00121326" w:rsidRDefault="00121326" w:rsidP="00121326">
      <w:pPr>
        <w:ind w:left="-1418" w:right="-1419"/>
        <w:jc w:val="both"/>
        <w:rPr>
          <w:b/>
          <w:sz w:val="24"/>
        </w:rPr>
      </w:pPr>
    </w:p>
    <w:p w:rsidR="00803FA7" w:rsidRPr="00B72441" w:rsidRDefault="00B72441" w:rsidP="00B72441">
      <w:pPr>
        <w:jc w:val="center"/>
        <w:rPr>
          <w:b/>
        </w:rPr>
      </w:pPr>
      <w:r w:rsidRPr="00B72441">
        <w:rPr>
          <w:b/>
        </w:rPr>
        <w:t xml:space="preserve">Quadro </w:t>
      </w:r>
      <w:r>
        <w:rPr>
          <w:b/>
        </w:rPr>
        <w:t>com as Relações das Reuniões d</w:t>
      </w:r>
      <w:r w:rsidRPr="00B72441">
        <w:rPr>
          <w:b/>
        </w:rPr>
        <w:t>e 2018</w:t>
      </w:r>
    </w:p>
    <w:p w:rsidR="008150FF" w:rsidRDefault="008150FF" w:rsidP="00311EFB">
      <w:pPr>
        <w:ind w:left="-1276" w:right="-1561"/>
      </w:pPr>
    </w:p>
    <w:p w:rsidR="008150FF" w:rsidRDefault="008150FF" w:rsidP="00B72441">
      <w:pPr>
        <w:ind w:left="-1418" w:right="-1701"/>
      </w:pPr>
    </w:p>
    <w:p w:rsidR="008150FF" w:rsidRDefault="001C252A" w:rsidP="001C252A">
      <w:pPr>
        <w:spacing w:after="200" w:line="276" w:lineRule="auto"/>
        <w:ind w:left="-2127" w:right="-1419"/>
      </w:pPr>
      <w:r>
        <w:rPr>
          <w:noProof/>
          <w:lang w:eastAsia="pt-BR"/>
        </w:rPr>
        <w:drawing>
          <wp:inline distT="0" distB="0" distL="0" distR="0">
            <wp:extent cx="7159082" cy="676879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11" cy="67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0FF" w:rsidSect="00397512"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BA" w:rsidRDefault="00870EBA" w:rsidP="00311EFB">
      <w:pPr>
        <w:spacing w:after="0" w:line="240" w:lineRule="auto"/>
      </w:pPr>
      <w:r>
        <w:separator/>
      </w:r>
    </w:p>
  </w:endnote>
  <w:endnote w:type="continuationSeparator" w:id="0">
    <w:p w:rsidR="00870EBA" w:rsidRDefault="00870EBA" w:rsidP="0031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BA" w:rsidRDefault="00870EBA" w:rsidP="00311EFB">
      <w:pPr>
        <w:spacing w:after="0" w:line="240" w:lineRule="auto"/>
      </w:pPr>
      <w:r>
        <w:separator/>
      </w:r>
    </w:p>
  </w:footnote>
  <w:footnote w:type="continuationSeparator" w:id="0">
    <w:p w:rsidR="00870EBA" w:rsidRDefault="00870EBA" w:rsidP="0031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F4C"/>
    <w:multiLevelType w:val="hybridMultilevel"/>
    <w:tmpl w:val="3B2A1A92"/>
    <w:lvl w:ilvl="0" w:tplc="BF803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7C3F"/>
    <w:multiLevelType w:val="hybridMultilevel"/>
    <w:tmpl w:val="08BA3AEE"/>
    <w:lvl w:ilvl="0" w:tplc="9F84F4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26"/>
    <w:rsid w:val="00121326"/>
    <w:rsid w:val="001C252A"/>
    <w:rsid w:val="00311EFB"/>
    <w:rsid w:val="003402EF"/>
    <w:rsid w:val="00397512"/>
    <w:rsid w:val="007B20C9"/>
    <w:rsid w:val="00803FA7"/>
    <w:rsid w:val="008150FF"/>
    <w:rsid w:val="00842FBF"/>
    <w:rsid w:val="00870EBA"/>
    <w:rsid w:val="00982E11"/>
    <w:rsid w:val="00A771AE"/>
    <w:rsid w:val="00AF76F9"/>
    <w:rsid w:val="00B72441"/>
    <w:rsid w:val="00C64893"/>
    <w:rsid w:val="00D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2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21326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3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32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213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132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3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FB"/>
  </w:style>
  <w:style w:type="paragraph" w:styleId="Rodap">
    <w:name w:val="footer"/>
    <w:basedOn w:val="Normal"/>
    <w:link w:val="RodapChar"/>
    <w:uiPriority w:val="99"/>
    <w:unhideWhenUsed/>
    <w:rsid w:val="0031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FB"/>
  </w:style>
  <w:style w:type="paragraph" w:styleId="SemEspaamento">
    <w:name w:val="No Spacing"/>
    <w:uiPriority w:val="1"/>
    <w:qFormat/>
    <w:rsid w:val="001C2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2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21326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3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32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213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132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3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FB"/>
  </w:style>
  <w:style w:type="paragraph" w:styleId="Rodap">
    <w:name w:val="footer"/>
    <w:basedOn w:val="Normal"/>
    <w:link w:val="RodapChar"/>
    <w:uiPriority w:val="99"/>
    <w:unhideWhenUsed/>
    <w:rsid w:val="0031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FB"/>
  </w:style>
  <w:style w:type="paragraph" w:styleId="SemEspaamento">
    <w:name w:val="No Spacing"/>
    <w:uiPriority w:val="1"/>
    <w:qFormat/>
    <w:rsid w:val="001C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odetransicaodf.com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g1.globo.com/df/distrito-federal/noticia/2018/12/12/congresso-aprova-parecer-que-reduz-areas-do-parque-nacional-e-da-flona-em-brasilia.g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Regina Barbosa de Oliveira Mendes</dc:creator>
  <cp:lastModifiedBy>Nathalia Tolentino de Lima Abreu</cp:lastModifiedBy>
  <cp:revision>2</cp:revision>
  <dcterms:created xsi:type="dcterms:W3CDTF">2019-08-05T14:47:00Z</dcterms:created>
  <dcterms:modified xsi:type="dcterms:W3CDTF">2019-08-05T14:47:00Z</dcterms:modified>
</cp:coreProperties>
</file>